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Stará 1907/2 byt 6</w:t>
      </w:r>
    </w:p>
    <w:p>
      <w:pPr>
        <w:spacing w:after="0"/>
        <w:ind w:left="-57"/>
      </w:pPr>
      <w:r>
        <w:t xml:space="preserve">Podlaží. 3NP </w:t>
      </w:r>
      <w:r>
        <w:tab/>
        <w:t xml:space="preserve">                </w:t>
      </w:r>
      <w:r>
        <w:tab/>
        <w:t>Velikost 2+1</w:t>
      </w:r>
      <w:r>
        <w:tab/>
      </w:r>
      <w:r>
        <w:tab/>
        <w:t xml:space="preserve">          </w:t>
      </w:r>
      <w:r>
        <w:tab/>
        <w:t xml:space="preserve">Plocha bytu cca 65  m2 </w:t>
      </w:r>
    </w:p>
    <w:p>
      <w:pPr>
        <w:spacing w:after="0"/>
        <w:ind w:left="-57"/>
      </w:pPr>
      <w:r>
        <w:t xml:space="preserve">Památkově chráněno ANO                                                </w:t>
      </w:r>
      <w:r>
        <w:tab/>
        <w:t xml:space="preserve">V památkové rezervaci NE  </w:t>
      </w:r>
    </w:p>
    <w:p>
      <w:pPr>
        <w:spacing w:after="0"/>
        <w:ind w:left="-57"/>
      </w:pPr>
      <w:r>
        <w:t xml:space="preserve">Katastrální území Zábrdovice   </w:t>
      </w:r>
      <w:r>
        <w:tab/>
      </w:r>
      <w:r>
        <w:tab/>
        <w:t xml:space="preserve">.                 </w:t>
      </w:r>
      <w:r>
        <w:tab/>
        <w:t xml:space="preserve">Parcelní číslo 429 </w:t>
      </w:r>
    </w:p>
    <w:p>
      <w:pPr>
        <w:spacing w:after="0"/>
        <w:ind w:left="-57"/>
      </w:pPr>
      <w:r>
        <w:t xml:space="preserve">Odhadované náklady       </w:t>
      </w:r>
      <w:r>
        <w:tab/>
      </w:r>
      <w:r>
        <w:tab/>
      </w:r>
      <w:r>
        <w:tab/>
      </w:r>
      <w:r>
        <w:tab/>
      </w:r>
      <w:r>
        <w:tab/>
        <w:t>cca 670.000 Kč</w:t>
      </w:r>
    </w:p>
    <w:p>
      <w:pPr>
        <w:spacing w:after="12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 xml:space="preserve">Památkově chráněný objekt. Nutno projednat s NPÚ a OPP MMB a jejich podmínky zahrnout do PD. 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Upravit dle potřeby dispozici bytu.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repasovat, chybějící doplnit.</w:t>
      </w:r>
    </w:p>
    <w:p>
      <w:pPr>
        <w:pStyle w:val="Bezmezer"/>
        <w:numPr>
          <w:ilvl w:val="0"/>
          <w:numId w:val="4"/>
        </w:numPr>
      </w:pPr>
      <w:r>
        <w:t>Stávající nová dřevěná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Repase stávajících parketových podlah, v kuchyni, koupelně a na WC posoudit možnost ponechání stávajících nášlapných vrstev.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Kuchyně komplet nová, možno dispozičně upravit. Nejlépe zrušit plyn, varná deska elektrická. Bez dodávky kuchyňské linky.</w:t>
      </w:r>
    </w:p>
    <w:p>
      <w:pPr>
        <w:pStyle w:val="Bezmezer"/>
        <w:numPr>
          <w:ilvl w:val="0"/>
          <w:numId w:val="4"/>
        </w:numPr>
      </w:pPr>
      <w:r>
        <w:t>Koupelna komplet nová, nutno vybudovat,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pStyle w:val="Bezmezer"/>
        <w:numPr>
          <w:ilvl w:val="0"/>
          <w:numId w:val="4"/>
        </w:numPr>
      </w:pPr>
      <w:r>
        <w:t>Balkon odstranit nesoudržné vrstvy, přeizolovat, okapnice, pochůzná krytina, zábradlí repasovat.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kompletně vyměnit všechny dožilé rozvody odpadů a vody, včetně stoupaček v bytě (připravit pro rekonstrukci stupaček v domě, pokud nebyly již stoupačky vyměněny – ponechat otvory, překryté krytem </w:t>
      </w:r>
      <w:r>
        <w:lastRenderedPageBreak/>
        <w:t>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395D91-E6D0-4DDA-80CA-6BE602740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1672</Words>
  <Characters>9868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Jiří Daler</cp:lastModifiedBy>
  <cp:revision>5</cp:revision>
  <cp:lastPrinted>2016-12-15T07:03:00Z</cp:lastPrinted>
  <dcterms:created xsi:type="dcterms:W3CDTF">2021-03-15T15:02:00Z</dcterms:created>
  <dcterms:modified xsi:type="dcterms:W3CDTF">2021-03-15T15:31:00Z</dcterms:modified>
</cp:coreProperties>
</file>